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0F94A3" w14:textId="04ED6B72" w:rsidR="006B0714" w:rsidRPr="00D8392B" w:rsidRDefault="006B0714" w:rsidP="00FC441C">
      <w:pPr>
        <w:widowControl w:val="0"/>
        <w:autoSpaceDE w:val="0"/>
        <w:autoSpaceDN w:val="0"/>
        <w:adjustRightInd w:val="0"/>
        <w:spacing w:after="240"/>
        <w:jc w:val="center"/>
        <w:rPr>
          <w:rFonts w:cstheme="minorHAnsi"/>
          <w:b/>
          <w:sz w:val="28"/>
          <w:szCs w:val="28"/>
        </w:rPr>
      </w:pPr>
      <w:r w:rsidRPr="00D8392B">
        <w:rPr>
          <w:rFonts w:cstheme="minorHAnsi"/>
          <w:b/>
          <w:sz w:val="28"/>
          <w:szCs w:val="28"/>
        </w:rPr>
        <w:t xml:space="preserve">ALLEGATO </w:t>
      </w:r>
      <w:r w:rsidR="00D8392B" w:rsidRPr="00D8392B">
        <w:rPr>
          <w:rFonts w:cstheme="minorHAnsi"/>
          <w:b/>
          <w:sz w:val="28"/>
          <w:szCs w:val="28"/>
        </w:rPr>
        <w:t>7</w:t>
      </w:r>
    </w:p>
    <w:p w14:paraId="0A116610" w14:textId="40A1A288" w:rsidR="00421CAD" w:rsidRDefault="00A70B5F" w:rsidP="00FC441C">
      <w:pPr>
        <w:widowControl w:val="0"/>
        <w:autoSpaceDE w:val="0"/>
        <w:autoSpaceDN w:val="0"/>
        <w:adjustRightInd w:val="0"/>
        <w:spacing w:after="240"/>
        <w:jc w:val="center"/>
        <w:rPr>
          <w:rFonts w:ascii="Helvetica" w:hAnsi="Helvetica" w:cs="Helvetica"/>
          <w:b/>
          <w:bCs/>
          <w:sz w:val="20"/>
          <w:szCs w:val="20"/>
        </w:rPr>
      </w:pPr>
      <w:r w:rsidRPr="00FC441C">
        <w:rPr>
          <w:rFonts w:ascii="Helvetica" w:hAnsi="Helvetica" w:cs="Helvetica"/>
          <w:sz w:val="20"/>
          <w:szCs w:val="20"/>
        </w:rPr>
        <w:t>Simulazione terza prova</w:t>
      </w:r>
      <w:r w:rsidR="00421CAD" w:rsidRPr="00FC441C">
        <w:rPr>
          <w:rFonts w:ascii="Helvetica" w:hAnsi="Helvetica" w:cs="Helvetica"/>
          <w:sz w:val="20"/>
          <w:szCs w:val="20"/>
        </w:rPr>
        <w:t xml:space="preserve"> </w:t>
      </w:r>
      <w:r w:rsidR="00421CAD" w:rsidRPr="00FC441C">
        <w:rPr>
          <w:rFonts w:ascii="Helvetica" w:hAnsi="Helvetica" w:cs="Helvetica"/>
          <w:b/>
          <w:bCs/>
          <w:sz w:val="20"/>
          <w:szCs w:val="20"/>
        </w:rPr>
        <w:t>Scenotecnica</w:t>
      </w:r>
    </w:p>
    <w:p w14:paraId="333EF8AF" w14:textId="11D718D6" w:rsidR="00CB5C42" w:rsidRPr="00FC441C" w:rsidRDefault="00CB5C42" w:rsidP="00FC441C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20"/>
          <w:szCs w:val="20"/>
        </w:rPr>
      </w:pPr>
      <w:bookmarkStart w:id="0" w:name="_GoBack"/>
      <w:bookmarkEnd w:id="0"/>
      <w:r>
        <w:rPr>
          <w:rFonts w:ascii="Helvetica" w:hAnsi="Helvetica" w:cs="Helvetica"/>
          <w:b/>
          <w:bCs/>
          <w:sz w:val="20"/>
          <w:szCs w:val="20"/>
        </w:rPr>
        <w:t>DSA</w:t>
      </w:r>
    </w:p>
    <w:p w14:paraId="22A6DE86" w14:textId="77777777" w:rsidR="00436AC0" w:rsidRPr="00436AC0" w:rsidRDefault="00436AC0" w:rsidP="00436AC0">
      <w:pPr>
        <w:pStyle w:val="Paragrafoelenco"/>
        <w:widowControl w:val="0"/>
        <w:numPr>
          <w:ilvl w:val="0"/>
          <w:numId w:val="11"/>
        </w:numPr>
        <w:autoSpaceDE w:val="0"/>
        <w:autoSpaceDN w:val="0"/>
        <w:adjustRightInd w:val="0"/>
        <w:spacing w:after="240" w:line="276" w:lineRule="auto"/>
        <w:rPr>
          <w:rFonts w:ascii="Times" w:hAnsi="Times" w:cs="Times"/>
          <w:sz w:val="22"/>
          <w:szCs w:val="22"/>
        </w:rPr>
      </w:pPr>
      <w:r w:rsidRPr="00436AC0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 xml:space="preserve">Riassumi il </w:t>
      </w:r>
      <w:r w:rsidR="00A570C4" w:rsidRPr="00436AC0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>Rigoletto</w:t>
      </w:r>
      <w:r w:rsidR="00893CEE" w:rsidRPr="00436AC0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 xml:space="preserve"> </w:t>
      </w:r>
      <w:r w:rsidR="00421CAD" w:rsidRPr="00436AC0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 xml:space="preserve">di Giuseppe </w:t>
      </w:r>
      <w:r w:rsidRPr="00436AC0">
        <w:rPr>
          <w:rFonts w:ascii="Helvetica" w:hAnsi="Helvetica" w:cs="Helvetica"/>
          <w:b/>
          <w:bCs/>
          <w:sz w:val="22"/>
          <w:szCs w:val="22"/>
        </w:rPr>
        <w:t>Verdi</w:t>
      </w:r>
      <w:r w:rsidR="00421CAD" w:rsidRPr="00436AC0">
        <w:rPr>
          <w:rFonts w:ascii="Helvetica" w:hAnsi="Helvetica" w:cs="Helvetica"/>
          <w:b/>
          <w:bCs/>
          <w:sz w:val="22"/>
          <w:szCs w:val="22"/>
        </w:rPr>
        <w:t xml:space="preserve"> </w:t>
      </w:r>
      <w:r w:rsidRPr="00436AC0">
        <w:rPr>
          <w:rFonts w:ascii="Helvetica" w:hAnsi="Helvetica" w:cs="Helvetica"/>
          <w:b/>
          <w:bCs/>
          <w:sz w:val="22"/>
          <w:szCs w:val="22"/>
        </w:rPr>
        <w:t xml:space="preserve">Indicando: </w:t>
      </w:r>
    </w:p>
    <w:p w14:paraId="5C9E65D0" w14:textId="77777777" w:rsidR="00436AC0" w:rsidRPr="00436AC0" w:rsidRDefault="00436AC0" w:rsidP="00436AC0">
      <w:pPr>
        <w:pStyle w:val="Paragrafoelenco"/>
        <w:widowControl w:val="0"/>
        <w:numPr>
          <w:ilvl w:val="0"/>
          <w:numId w:val="29"/>
        </w:numPr>
        <w:autoSpaceDE w:val="0"/>
        <w:autoSpaceDN w:val="0"/>
        <w:adjustRightInd w:val="0"/>
        <w:spacing w:after="240"/>
        <w:rPr>
          <w:rFonts w:ascii="Helvetica" w:hAnsi="Helvetica" w:cs="Helvetica"/>
          <w:bCs/>
          <w:sz w:val="22"/>
          <w:szCs w:val="22"/>
        </w:rPr>
      </w:pPr>
      <w:r w:rsidRPr="00436AC0">
        <w:rPr>
          <w:rFonts w:ascii="Helvetica" w:hAnsi="Helvetica" w:cs="Helvetica"/>
          <w:bCs/>
          <w:sz w:val="22"/>
          <w:szCs w:val="22"/>
        </w:rPr>
        <w:t>luogo dell’azione</w:t>
      </w:r>
    </w:p>
    <w:p w14:paraId="6A0D68F5" w14:textId="77777777" w:rsidR="00436AC0" w:rsidRPr="00436AC0" w:rsidRDefault="00436AC0" w:rsidP="00436AC0">
      <w:pPr>
        <w:pStyle w:val="Paragrafoelenco"/>
        <w:widowControl w:val="0"/>
        <w:numPr>
          <w:ilvl w:val="0"/>
          <w:numId w:val="29"/>
        </w:numPr>
        <w:autoSpaceDE w:val="0"/>
        <w:autoSpaceDN w:val="0"/>
        <w:adjustRightInd w:val="0"/>
        <w:spacing w:after="240"/>
        <w:rPr>
          <w:rFonts w:ascii="Helvetica" w:hAnsi="Helvetica" w:cs="Helvetica"/>
          <w:bCs/>
          <w:sz w:val="22"/>
          <w:szCs w:val="22"/>
        </w:rPr>
      </w:pPr>
      <w:r w:rsidRPr="00436AC0">
        <w:rPr>
          <w:rFonts w:ascii="Helvetica" w:hAnsi="Helvetica" w:cs="Helvetica"/>
          <w:bCs/>
          <w:sz w:val="22"/>
          <w:szCs w:val="22"/>
        </w:rPr>
        <w:t xml:space="preserve">personaggi principali </w:t>
      </w:r>
    </w:p>
    <w:p w14:paraId="05D9C3B9" w14:textId="1F8061FD" w:rsidR="0077119A" w:rsidRPr="00436AC0" w:rsidRDefault="00436AC0" w:rsidP="00436AC0">
      <w:pPr>
        <w:pStyle w:val="Paragrafoelenco"/>
        <w:widowControl w:val="0"/>
        <w:numPr>
          <w:ilvl w:val="0"/>
          <w:numId w:val="29"/>
        </w:numPr>
        <w:autoSpaceDE w:val="0"/>
        <w:autoSpaceDN w:val="0"/>
        <w:adjustRightInd w:val="0"/>
        <w:spacing w:after="240"/>
        <w:rPr>
          <w:rFonts w:ascii="Times" w:hAnsi="Times" w:cs="Times"/>
          <w:sz w:val="22"/>
          <w:szCs w:val="22"/>
        </w:rPr>
      </w:pPr>
      <w:r w:rsidRPr="00436AC0">
        <w:rPr>
          <w:rFonts w:ascii="Helvetica" w:hAnsi="Helvetica" w:cs="Helvetica"/>
          <w:bCs/>
          <w:sz w:val="22"/>
          <w:szCs w:val="22"/>
        </w:rPr>
        <w:t>trama</w:t>
      </w:r>
    </w:p>
    <w:p w14:paraId="1D10337D" w14:textId="77777777" w:rsidR="00A70B5F" w:rsidRDefault="0077119A" w:rsidP="00A70B5F">
      <w:pPr>
        <w:widowControl w:val="0"/>
        <w:autoSpaceDE w:val="0"/>
        <w:autoSpaceDN w:val="0"/>
        <w:adjustRightInd w:val="0"/>
        <w:spacing w:after="240" w:line="480" w:lineRule="auto"/>
        <w:rPr>
          <w:rFonts w:ascii="Helvetica" w:hAnsi="Helvetica" w:cs="Helvetica"/>
          <w:b/>
          <w:bCs/>
          <w:color w:val="808080" w:themeColor="background1" w:themeShade="80"/>
          <w:sz w:val="22"/>
          <w:szCs w:val="22"/>
        </w:rPr>
      </w:pPr>
      <w:r w:rsidRPr="0066406F">
        <w:rPr>
          <w:rFonts w:ascii="Helvetica" w:hAnsi="Helvetica" w:cs="Helvetica"/>
          <w:b/>
          <w:bCs/>
          <w:color w:val="808080" w:themeColor="background1" w:themeShade="8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6406F" w:rsidRPr="0066406F">
        <w:rPr>
          <w:rFonts w:ascii="Helvetica" w:hAnsi="Helvetica" w:cs="Helvetica"/>
          <w:b/>
          <w:bCs/>
          <w:color w:val="808080" w:themeColor="background1" w:themeShade="80"/>
          <w:sz w:val="22"/>
          <w:szCs w:val="22"/>
        </w:rPr>
        <w:t>................................................................</w:t>
      </w:r>
      <w:r w:rsidR="0090238A">
        <w:rPr>
          <w:rFonts w:ascii="Helvetica" w:hAnsi="Helvetica" w:cs="Helvetica"/>
          <w:b/>
          <w:bCs/>
          <w:color w:val="808080" w:themeColor="background1" w:themeShade="80"/>
          <w:sz w:val="22"/>
          <w:szCs w:val="22"/>
        </w:rPr>
        <w:t>..................................................................................................................................</w:t>
      </w:r>
      <w:r w:rsidR="0066406F" w:rsidRPr="0066406F">
        <w:rPr>
          <w:rFonts w:ascii="Helvetica" w:hAnsi="Helvetica" w:cs="Helvetica"/>
          <w:b/>
          <w:bCs/>
          <w:color w:val="808080" w:themeColor="background1" w:themeShade="80"/>
          <w:sz w:val="22"/>
          <w:szCs w:val="22"/>
        </w:rPr>
        <w:t xml:space="preserve">......... </w:t>
      </w:r>
    </w:p>
    <w:p w14:paraId="776073B3" w14:textId="63CD8BFE" w:rsidR="00A70B5F" w:rsidRPr="00436AC0" w:rsidRDefault="00893CEE" w:rsidP="00436AC0">
      <w:pPr>
        <w:pStyle w:val="Paragrafoelenco"/>
        <w:widowControl w:val="0"/>
        <w:numPr>
          <w:ilvl w:val="0"/>
          <w:numId w:val="11"/>
        </w:numPr>
        <w:autoSpaceDE w:val="0"/>
        <w:autoSpaceDN w:val="0"/>
        <w:adjustRightInd w:val="0"/>
        <w:spacing w:after="240" w:line="276" w:lineRule="auto"/>
        <w:rPr>
          <w:rFonts w:ascii="Times" w:hAnsi="Times" w:cs="Times"/>
          <w:color w:val="000000" w:themeColor="text1"/>
          <w:sz w:val="22"/>
          <w:szCs w:val="22"/>
        </w:rPr>
      </w:pPr>
      <w:r w:rsidRPr="00436AC0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>Descrivi le origini del teatro facendo esempi di spazi teatrali arcaici</w:t>
      </w:r>
      <w:r w:rsidR="00436AC0" w:rsidRPr="00436AC0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 xml:space="preserve"> indicando:</w:t>
      </w:r>
    </w:p>
    <w:p w14:paraId="5C786D44" w14:textId="77777777" w:rsidR="00436AC0" w:rsidRPr="00436AC0" w:rsidRDefault="00436AC0" w:rsidP="00436AC0">
      <w:pPr>
        <w:pStyle w:val="Paragrafoelenco"/>
        <w:widowControl w:val="0"/>
        <w:numPr>
          <w:ilvl w:val="0"/>
          <w:numId w:val="30"/>
        </w:numPr>
        <w:autoSpaceDE w:val="0"/>
        <w:autoSpaceDN w:val="0"/>
        <w:adjustRightInd w:val="0"/>
        <w:spacing w:after="240"/>
        <w:rPr>
          <w:rFonts w:ascii="Helvetica" w:hAnsi="Helvetica" w:cs="Helvetica"/>
          <w:bCs/>
          <w:sz w:val="22"/>
          <w:szCs w:val="22"/>
        </w:rPr>
      </w:pPr>
      <w:r w:rsidRPr="00436AC0">
        <w:rPr>
          <w:rFonts w:ascii="Helvetica" w:hAnsi="Helvetica" w:cs="Helvetica"/>
          <w:bCs/>
          <w:sz w:val="22"/>
          <w:szCs w:val="22"/>
        </w:rPr>
        <w:t>quali si ipotizza fossero le prime rappresentazioni</w:t>
      </w:r>
    </w:p>
    <w:p w14:paraId="261F1B61" w14:textId="11F06705" w:rsidR="00436AC0" w:rsidRPr="00436AC0" w:rsidRDefault="00436AC0" w:rsidP="00436AC0">
      <w:pPr>
        <w:pStyle w:val="Paragrafoelenco"/>
        <w:widowControl w:val="0"/>
        <w:numPr>
          <w:ilvl w:val="0"/>
          <w:numId w:val="30"/>
        </w:numPr>
        <w:autoSpaceDE w:val="0"/>
        <w:autoSpaceDN w:val="0"/>
        <w:adjustRightInd w:val="0"/>
        <w:spacing w:after="240"/>
        <w:rPr>
          <w:rFonts w:ascii="Helvetica" w:hAnsi="Helvetica" w:cs="Helvetica"/>
          <w:bCs/>
          <w:sz w:val="22"/>
          <w:szCs w:val="22"/>
        </w:rPr>
      </w:pPr>
      <w:r w:rsidRPr="00436AC0">
        <w:rPr>
          <w:rFonts w:ascii="Helvetica" w:hAnsi="Helvetica" w:cs="Helvetica"/>
          <w:bCs/>
          <w:sz w:val="22"/>
          <w:szCs w:val="22"/>
        </w:rPr>
        <w:t>periodo storico</w:t>
      </w:r>
      <w:r w:rsidR="00B10B6D">
        <w:rPr>
          <w:rFonts w:ascii="Helvetica" w:hAnsi="Helvetica" w:cs="Helvetica"/>
          <w:bCs/>
          <w:sz w:val="22"/>
          <w:szCs w:val="22"/>
        </w:rPr>
        <w:t xml:space="preserve"> in cui collochi il primo edificio</w:t>
      </w:r>
    </w:p>
    <w:p w14:paraId="3BCDDE14" w14:textId="1304B202" w:rsidR="00436AC0" w:rsidRPr="00436AC0" w:rsidRDefault="00436AC0" w:rsidP="00436AC0">
      <w:pPr>
        <w:pStyle w:val="Paragrafoelenco"/>
        <w:widowControl w:val="0"/>
        <w:numPr>
          <w:ilvl w:val="0"/>
          <w:numId w:val="30"/>
        </w:numPr>
        <w:autoSpaceDE w:val="0"/>
        <w:autoSpaceDN w:val="0"/>
        <w:adjustRightInd w:val="0"/>
        <w:spacing w:after="240"/>
        <w:rPr>
          <w:rFonts w:ascii="Helvetica" w:hAnsi="Helvetica" w:cs="Helvetica"/>
          <w:bCs/>
          <w:sz w:val="22"/>
          <w:szCs w:val="22"/>
        </w:rPr>
      </w:pPr>
      <w:r w:rsidRPr="00436AC0">
        <w:rPr>
          <w:rFonts w:ascii="Helvetica" w:hAnsi="Helvetica" w:cs="Helvetica"/>
          <w:bCs/>
          <w:sz w:val="22"/>
          <w:szCs w:val="22"/>
        </w:rPr>
        <w:t>luogo geografico del primo edificio</w:t>
      </w:r>
    </w:p>
    <w:p w14:paraId="100168E9" w14:textId="04BD0A79" w:rsidR="00436AC0" w:rsidRPr="00436AC0" w:rsidRDefault="00436AC0" w:rsidP="00436AC0">
      <w:pPr>
        <w:pStyle w:val="Paragrafoelenco"/>
        <w:widowControl w:val="0"/>
        <w:numPr>
          <w:ilvl w:val="0"/>
          <w:numId w:val="30"/>
        </w:numPr>
        <w:autoSpaceDE w:val="0"/>
        <w:autoSpaceDN w:val="0"/>
        <w:adjustRightInd w:val="0"/>
        <w:spacing w:after="240"/>
        <w:rPr>
          <w:rFonts w:ascii="Helvetica" w:hAnsi="Helvetica" w:cs="Helvetica"/>
          <w:bCs/>
          <w:sz w:val="22"/>
          <w:szCs w:val="22"/>
        </w:rPr>
      </w:pPr>
      <w:r w:rsidRPr="00436AC0">
        <w:rPr>
          <w:rFonts w:ascii="Helvetica" w:hAnsi="Helvetica" w:cs="Helvetica"/>
          <w:bCs/>
          <w:sz w:val="22"/>
          <w:szCs w:val="22"/>
        </w:rPr>
        <w:t>breve descrizione del primo spazio teatrale</w:t>
      </w:r>
    </w:p>
    <w:p w14:paraId="166D9A8A" w14:textId="77777777" w:rsidR="00893CEE" w:rsidRDefault="0066406F" w:rsidP="00AE6ABB">
      <w:pPr>
        <w:widowControl w:val="0"/>
        <w:autoSpaceDE w:val="0"/>
        <w:autoSpaceDN w:val="0"/>
        <w:adjustRightInd w:val="0"/>
        <w:spacing w:after="240" w:line="480" w:lineRule="auto"/>
        <w:rPr>
          <w:rFonts w:ascii="Helvetica" w:hAnsi="Helvetica" w:cs="Helvetica"/>
          <w:b/>
          <w:bCs/>
          <w:color w:val="808080" w:themeColor="background1" w:themeShade="80"/>
          <w:sz w:val="22"/>
          <w:szCs w:val="22"/>
        </w:rPr>
      </w:pPr>
      <w:r w:rsidRPr="0066406F">
        <w:rPr>
          <w:rFonts w:ascii="Helvetica" w:hAnsi="Helvetica" w:cs="Helvetica"/>
          <w:b/>
          <w:bCs/>
          <w:color w:val="808080" w:themeColor="background1" w:themeShade="8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70B5F">
        <w:rPr>
          <w:rFonts w:ascii="Helvetica" w:hAnsi="Helvetica" w:cs="Helvetica"/>
          <w:b/>
          <w:bCs/>
          <w:color w:val="808080" w:themeColor="background1" w:themeShade="80"/>
          <w:sz w:val="22"/>
          <w:szCs w:val="22"/>
        </w:rPr>
        <w:t>.............</w:t>
      </w:r>
      <w:r w:rsidRPr="0066406F">
        <w:rPr>
          <w:rFonts w:ascii="Helvetica" w:hAnsi="Helvetica" w:cs="Helvetica"/>
          <w:b/>
          <w:bCs/>
          <w:color w:val="808080" w:themeColor="background1" w:themeShade="80"/>
          <w:sz w:val="22"/>
          <w:szCs w:val="22"/>
        </w:rPr>
        <w:t>......</w:t>
      </w:r>
      <w:r w:rsidR="00A70B5F" w:rsidRPr="00A70B5F">
        <w:rPr>
          <w:rFonts w:ascii="Helvetica" w:hAnsi="Helvetica" w:cs="Helvetica"/>
          <w:b/>
          <w:bCs/>
          <w:color w:val="808080" w:themeColor="background1" w:themeShade="80"/>
          <w:sz w:val="22"/>
          <w:szCs w:val="22"/>
        </w:rPr>
        <w:t xml:space="preserve"> </w:t>
      </w:r>
      <w:r w:rsidR="00A70B5F" w:rsidRPr="0066406F">
        <w:rPr>
          <w:rFonts w:ascii="Helvetica" w:hAnsi="Helvetica" w:cs="Helvetica"/>
          <w:b/>
          <w:bCs/>
          <w:color w:val="808080" w:themeColor="background1" w:themeShade="8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70B5F">
        <w:rPr>
          <w:rFonts w:ascii="Helvetica" w:hAnsi="Helvetica" w:cs="Helvetica"/>
          <w:b/>
          <w:bCs/>
          <w:color w:val="808080" w:themeColor="background1" w:themeShade="80"/>
          <w:sz w:val="22"/>
          <w:szCs w:val="22"/>
        </w:rPr>
        <w:t>..................................................................................................................................</w:t>
      </w:r>
      <w:r w:rsidR="00A70B5F" w:rsidRPr="0066406F">
        <w:rPr>
          <w:rFonts w:ascii="Helvetica" w:hAnsi="Helvetica" w:cs="Helvetica"/>
          <w:b/>
          <w:bCs/>
          <w:color w:val="808080" w:themeColor="background1" w:themeShade="80"/>
          <w:sz w:val="22"/>
          <w:szCs w:val="22"/>
        </w:rPr>
        <w:t>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70B5F" w:rsidRPr="0066406F">
        <w:rPr>
          <w:rFonts w:ascii="Helvetica" w:hAnsi="Helvetica" w:cs="Helvetica"/>
          <w:b/>
          <w:bCs/>
          <w:color w:val="808080" w:themeColor="background1" w:themeShade="80"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................................................................................................................................................................................</w:t>
      </w:r>
    </w:p>
    <w:p w14:paraId="13E5048A" w14:textId="05CE59FB" w:rsidR="00A70B5F" w:rsidRPr="00AE6ABB" w:rsidRDefault="00A70B5F" w:rsidP="00AE6ABB">
      <w:pPr>
        <w:widowControl w:val="0"/>
        <w:autoSpaceDE w:val="0"/>
        <w:autoSpaceDN w:val="0"/>
        <w:adjustRightInd w:val="0"/>
        <w:spacing w:after="240" w:line="480" w:lineRule="auto"/>
        <w:rPr>
          <w:rFonts w:ascii="Times" w:hAnsi="Times" w:cs="Times"/>
          <w:color w:val="808080" w:themeColor="background1" w:themeShade="80"/>
          <w:sz w:val="22"/>
          <w:szCs w:val="22"/>
        </w:rPr>
      </w:pPr>
      <w:r w:rsidRPr="0066406F">
        <w:rPr>
          <w:rFonts w:ascii="Helvetica" w:hAnsi="Helvetica" w:cs="Helvetica"/>
          <w:b/>
          <w:bCs/>
          <w:color w:val="808080" w:themeColor="background1" w:themeShade="80"/>
          <w:sz w:val="22"/>
          <w:szCs w:val="22"/>
        </w:rPr>
        <w:t xml:space="preserve"> </w:t>
      </w:r>
    </w:p>
    <w:p w14:paraId="1C09267E" w14:textId="031AF9BB" w:rsidR="00893CEE" w:rsidRPr="005C6F33" w:rsidRDefault="005C6F33" w:rsidP="00893CEE">
      <w:pPr>
        <w:pStyle w:val="Paragrafoelenco"/>
        <w:widowControl w:val="0"/>
        <w:numPr>
          <w:ilvl w:val="0"/>
          <w:numId w:val="11"/>
        </w:numPr>
        <w:autoSpaceDE w:val="0"/>
        <w:autoSpaceDN w:val="0"/>
        <w:adjustRightInd w:val="0"/>
        <w:spacing w:after="240" w:line="340" w:lineRule="atLeast"/>
        <w:rPr>
          <w:rFonts w:ascii="Helvetica" w:hAnsi="Helvetica" w:cs="Helvetica"/>
          <w:b/>
          <w:bCs/>
          <w:color w:val="000000" w:themeColor="text1"/>
          <w:sz w:val="22"/>
          <w:szCs w:val="22"/>
        </w:rPr>
      </w:pPr>
      <w:r w:rsidRPr="005C6F33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 xml:space="preserve">Il </w:t>
      </w:r>
      <w:r w:rsidR="00436AC0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>KOILON</w:t>
      </w:r>
      <w:r w:rsidRPr="005C6F33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 xml:space="preserve"> del </w:t>
      </w:r>
      <w:r w:rsidR="00436AC0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>TEATRO GRECO</w:t>
      </w:r>
      <w:r w:rsidRPr="005C6F33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 xml:space="preserve"> è la zona predisposta per</w:t>
      </w:r>
    </w:p>
    <w:p w14:paraId="26166739" w14:textId="008E11B6" w:rsidR="00893CEE" w:rsidRPr="005C6F33" w:rsidRDefault="005C6F33" w:rsidP="00893CEE">
      <w:pPr>
        <w:pStyle w:val="Paragrafoelenco"/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340" w:lineRule="atLeast"/>
        <w:rPr>
          <w:rFonts w:ascii="Helvetica" w:hAnsi="Helvetica" w:cs="Helvetica"/>
          <w:bCs/>
          <w:color w:val="000000" w:themeColor="text1"/>
          <w:sz w:val="22"/>
          <w:szCs w:val="22"/>
        </w:rPr>
      </w:pPr>
      <w:r w:rsidRPr="005C6F33">
        <w:rPr>
          <w:rFonts w:ascii="Helvetica" w:hAnsi="Helvetica" w:cs="Helvetica"/>
          <w:bCs/>
          <w:color w:val="000000" w:themeColor="text1"/>
          <w:sz w:val="22"/>
          <w:szCs w:val="22"/>
        </w:rPr>
        <w:t>Gli attori</w:t>
      </w:r>
    </w:p>
    <w:p w14:paraId="4482B911" w14:textId="54D87B64" w:rsidR="00893CEE" w:rsidRPr="005C6F33" w:rsidRDefault="005C6F33" w:rsidP="00893CEE">
      <w:pPr>
        <w:pStyle w:val="Paragrafoelenco"/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340" w:lineRule="atLeast"/>
        <w:rPr>
          <w:rFonts w:ascii="Helvetica" w:hAnsi="Helvetica" w:cs="Helvetica"/>
          <w:bCs/>
          <w:color w:val="000000" w:themeColor="text1"/>
          <w:sz w:val="22"/>
          <w:szCs w:val="22"/>
        </w:rPr>
      </w:pPr>
      <w:r w:rsidRPr="005C6F33">
        <w:rPr>
          <w:rFonts w:ascii="Helvetica" w:hAnsi="Helvetica" w:cs="Helvetica"/>
          <w:bCs/>
          <w:color w:val="000000" w:themeColor="text1"/>
          <w:sz w:val="22"/>
          <w:szCs w:val="22"/>
        </w:rPr>
        <w:t>Il coro</w:t>
      </w:r>
    </w:p>
    <w:p w14:paraId="6602A654" w14:textId="294D3B61" w:rsidR="00893CEE" w:rsidRPr="005C6F33" w:rsidRDefault="005C6F33" w:rsidP="00893CEE">
      <w:pPr>
        <w:pStyle w:val="Paragrafoelenco"/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340" w:lineRule="atLeast"/>
        <w:rPr>
          <w:rFonts w:ascii="Helvetica" w:hAnsi="Helvetica" w:cs="Helvetica"/>
          <w:bCs/>
          <w:color w:val="000000" w:themeColor="text1"/>
          <w:sz w:val="22"/>
          <w:szCs w:val="22"/>
        </w:rPr>
      </w:pPr>
      <w:r w:rsidRPr="005C6F33">
        <w:rPr>
          <w:rFonts w:ascii="Helvetica" w:hAnsi="Helvetica" w:cs="Helvetica"/>
          <w:bCs/>
          <w:color w:val="000000" w:themeColor="text1"/>
          <w:sz w:val="22"/>
          <w:szCs w:val="22"/>
        </w:rPr>
        <w:t>Gli spettatori</w:t>
      </w:r>
    </w:p>
    <w:p w14:paraId="0EB3C69A" w14:textId="7C364CF7" w:rsidR="00893CEE" w:rsidRDefault="005C6F33" w:rsidP="00893CEE">
      <w:pPr>
        <w:pStyle w:val="Paragrafoelenco"/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340" w:lineRule="atLeast"/>
        <w:rPr>
          <w:rFonts w:ascii="Helvetica" w:hAnsi="Helvetica" w:cs="Helvetica"/>
          <w:bCs/>
          <w:color w:val="000000" w:themeColor="text1"/>
          <w:sz w:val="22"/>
          <w:szCs w:val="22"/>
        </w:rPr>
      </w:pPr>
      <w:r w:rsidRPr="005C6F33">
        <w:rPr>
          <w:rFonts w:ascii="Helvetica" w:hAnsi="Helvetica" w:cs="Helvetica"/>
          <w:bCs/>
          <w:color w:val="000000" w:themeColor="text1"/>
          <w:sz w:val="22"/>
          <w:szCs w:val="22"/>
        </w:rPr>
        <w:t>Le macchine sceniche</w:t>
      </w:r>
    </w:p>
    <w:p w14:paraId="2281AF45" w14:textId="77777777" w:rsidR="00A570C4" w:rsidRPr="005C6F33" w:rsidRDefault="00A570C4" w:rsidP="00A570C4">
      <w:pPr>
        <w:pStyle w:val="Paragrafoelenco"/>
        <w:widowControl w:val="0"/>
        <w:autoSpaceDE w:val="0"/>
        <w:autoSpaceDN w:val="0"/>
        <w:adjustRightInd w:val="0"/>
        <w:spacing w:after="240" w:line="340" w:lineRule="atLeast"/>
        <w:ind w:left="1440"/>
        <w:rPr>
          <w:rFonts w:ascii="Helvetica" w:hAnsi="Helvetica" w:cs="Helvetica"/>
          <w:bCs/>
          <w:color w:val="000000" w:themeColor="text1"/>
          <w:sz w:val="22"/>
          <w:szCs w:val="22"/>
        </w:rPr>
      </w:pPr>
    </w:p>
    <w:p w14:paraId="083AB86B" w14:textId="6C467768" w:rsidR="00077EC3" w:rsidRPr="00B90A72" w:rsidRDefault="00077EC3" w:rsidP="00077EC3">
      <w:pPr>
        <w:pStyle w:val="Paragrafoelenco"/>
        <w:widowControl w:val="0"/>
        <w:numPr>
          <w:ilvl w:val="0"/>
          <w:numId w:val="11"/>
        </w:numPr>
        <w:autoSpaceDE w:val="0"/>
        <w:autoSpaceDN w:val="0"/>
        <w:adjustRightInd w:val="0"/>
        <w:spacing w:after="240" w:line="340" w:lineRule="atLeast"/>
        <w:rPr>
          <w:rFonts w:ascii="Helvetica" w:hAnsi="Helvetica" w:cs="Helvetica"/>
          <w:b/>
          <w:bCs/>
          <w:color w:val="000000" w:themeColor="text1"/>
          <w:sz w:val="22"/>
          <w:szCs w:val="22"/>
        </w:rPr>
      </w:pPr>
      <w:r>
        <w:rPr>
          <w:rFonts w:ascii="Helvetica" w:hAnsi="Helvetica" w:cs="Helvetica"/>
          <w:b/>
          <w:bCs/>
          <w:color w:val="000000" w:themeColor="text1"/>
          <w:sz w:val="22"/>
          <w:szCs w:val="22"/>
        </w:rPr>
        <w:t xml:space="preserve">Per accedere alla </w:t>
      </w:r>
      <w:r w:rsidR="00436AC0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>CAVEA</w:t>
      </w:r>
      <w:r>
        <w:rPr>
          <w:rFonts w:ascii="Helvetica" w:hAnsi="Helvetica" w:cs="Helvetica"/>
          <w:b/>
          <w:bCs/>
          <w:color w:val="000000" w:themeColor="text1"/>
          <w:sz w:val="22"/>
          <w:szCs w:val="22"/>
        </w:rPr>
        <w:t xml:space="preserve"> del </w:t>
      </w:r>
      <w:r w:rsidR="00436AC0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>TEATRO</w:t>
      </w:r>
      <w:r>
        <w:rPr>
          <w:rFonts w:ascii="Helvetica" w:hAnsi="Helvetica" w:cs="Helvetica"/>
          <w:b/>
          <w:bCs/>
          <w:color w:val="000000" w:themeColor="text1"/>
          <w:sz w:val="22"/>
          <w:szCs w:val="22"/>
        </w:rPr>
        <w:t xml:space="preserve"> </w:t>
      </w:r>
      <w:r w:rsidR="00436AC0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>ROMANO</w:t>
      </w:r>
      <w:r>
        <w:rPr>
          <w:rFonts w:ascii="Helvetica" w:hAnsi="Helvetica" w:cs="Helvetica"/>
          <w:b/>
          <w:bCs/>
          <w:color w:val="000000" w:themeColor="text1"/>
          <w:sz w:val="22"/>
          <w:szCs w:val="22"/>
        </w:rPr>
        <w:t xml:space="preserve"> si passava attraverso </w:t>
      </w:r>
    </w:p>
    <w:p w14:paraId="4FC19B17" w14:textId="02E8F0B5" w:rsidR="00077EC3" w:rsidRPr="005D4284" w:rsidRDefault="00077EC3" w:rsidP="00077EC3">
      <w:pPr>
        <w:pStyle w:val="Paragrafoelenco"/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340" w:lineRule="atLeast"/>
        <w:rPr>
          <w:rFonts w:ascii="Helvetica" w:hAnsi="Helvetica" w:cs="Helvetica"/>
          <w:bCs/>
          <w:color w:val="000000" w:themeColor="text1"/>
          <w:sz w:val="22"/>
          <w:szCs w:val="22"/>
        </w:rPr>
      </w:pPr>
      <w:r w:rsidRPr="00077EC3">
        <w:rPr>
          <w:rFonts w:ascii="Helvetica" w:hAnsi="Helvetica" w:cs="Helvetica"/>
          <w:bCs/>
          <w:color w:val="000000" w:themeColor="text1"/>
          <w:sz w:val="22"/>
          <w:szCs w:val="22"/>
        </w:rPr>
        <w:t>delle aperture</w:t>
      </w:r>
      <w:r>
        <w:rPr>
          <w:rFonts w:ascii="Helvetica" w:hAnsi="Helvetica" w:cs="Helvetica"/>
          <w:bCs/>
          <w:color w:val="000000" w:themeColor="text1"/>
          <w:sz w:val="22"/>
          <w:szCs w:val="22"/>
        </w:rPr>
        <w:t xml:space="preserve"> laterali alla scena</w:t>
      </w:r>
    </w:p>
    <w:p w14:paraId="5167A05D" w14:textId="3D670E18" w:rsidR="00077EC3" w:rsidRPr="005D4284" w:rsidRDefault="00077EC3" w:rsidP="00077EC3">
      <w:pPr>
        <w:pStyle w:val="Paragrafoelenco"/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340" w:lineRule="atLeast"/>
        <w:rPr>
          <w:rFonts w:ascii="Helvetica" w:hAnsi="Helvetica" w:cs="Helvetica"/>
          <w:bCs/>
          <w:color w:val="000000" w:themeColor="text1"/>
          <w:sz w:val="22"/>
          <w:szCs w:val="22"/>
        </w:rPr>
      </w:pPr>
      <w:r>
        <w:rPr>
          <w:rFonts w:ascii="Helvetica" w:hAnsi="Helvetica" w:cs="Helvetica"/>
          <w:bCs/>
          <w:color w:val="000000" w:themeColor="text1"/>
          <w:sz w:val="22"/>
          <w:szCs w:val="22"/>
        </w:rPr>
        <w:t xml:space="preserve">delle aperture dette </w:t>
      </w:r>
      <w:proofErr w:type="spellStart"/>
      <w:r>
        <w:rPr>
          <w:rFonts w:ascii="Helvetica" w:hAnsi="Helvetica" w:cs="Helvetica"/>
          <w:bCs/>
          <w:color w:val="000000" w:themeColor="text1"/>
          <w:sz w:val="22"/>
          <w:szCs w:val="22"/>
        </w:rPr>
        <w:t>vomitorium</w:t>
      </w:r>
      <w:proofErr w:type="spellEnd"/>
      <w:r>
        <w:rPr>
          <w:rFonts w:ascii="Helvetica" w:hAnsi="Helvetica" w:cs="Helvetica"/>
          <w:bCs/>
          <w:color w:val="000000" w:themeColor="text1"/>
          <w:sz w:val="22"/>
          <w:szCs w:val="22"/>
        </w:rPr>
        <w:t xml:space="preserve"> </w:t>
      </w:r>
    </w:p>
    <w:p w14:paraId="0F7FF5EA" w14:textId="7FA35A4E" w:rsidR="00077EC3" w:rsidRPr="005D4284" w:rsidRDefault="00077EC3" w:rsidP="00077EC3">
      <w:pPr>
        <w:pStyle w:val="Paragrafoelenco"/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340" w:lineRule="atLeast"/>
        <w:rPr>
          <w:rFonts w:ascii="Helvetica" w:hAnsi="Helvetica" w:cs="Helvetica"/>
          <w:bCs/>
          <w:color w:val="000000" w:themeColor="text1"/>
          <w:sz w:val="22"/>
          <w:szCs w:val="22"/>
        </w:rPr>
      </w:pPr>
      <w:r>
        <w:rPr>
          <w:rFonts w:ascii="Helvetica" w:hAnsi="Helvetica" w:cs="Helvetica"/>
          <w:bCs/>
          <w:color w:val="000000" w:themeColor="text1"/>
          <w:sz w:val="22"/>
          <w:szCs w:val="22"/>
        </w:rPr>
        <w:t>un portale d’ingresso con arco a tutto sesto</w:t>
      </w:r>
    </w:p>
    <w:p w14:paraId="3B09DB97" w14:textId="1465D473" w:rsidR="00077EC3" w:rsidRDefault="00077EC3" w:rsidP="00077EC3">
      <w:pPr>
        <w:pStyle w:val="Paragrafoelenco"/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340" w:lineRule="atLeast"/>
        <w:rPr>
          <w:rFonts w:ascii="Helvetica" w:hAnsi="Helvetica" w:cs="Helvetica"/>
          <w:bCs/>
          <w:color w:val="000000" w:themeColor="text1"/>
          <w:sz w:val="22"/>
          <w:szCs w:val="22"/>
        </w:rPr>
      </w:pPr>
      <w:r>
        <w:rPr>
          <w:rFonts w:ascii="Helvetica" w:hAnsi="Helvetica" w:cs="Helvetica"/>
          <w:bCs/>
          <w:color w:val="000000" w:themeColor="text1"/>
          <w:sz w:val="22"/>
          <w:szCs w:val="22"/>
        </w:rPr>
        <w:t>gli archi multipli che sostengono la cavea</w:t>
      </w:r>
    </w:p>
    <w:p w14:paraId="642DAD46" w14:textId="77777777" w:rsidR="00A570C4" w:rsidRPr="005D4284" w:rsidRDefault="00A570C4" w:rsidP="00A570C4">
      <w:pPr>
        <w:pStyle w:val="Paragrafoelenco"/>
        <w:widowControl w:val="0"/>
        <w:autoSpaceDE w:val="0"/>
        <w:autoSpaceDN w:val="0"/>
        <w:adjustRightInd w:val="0"/>
        <w:spacing w:after="240" w:line="340" w:lineRule="atLeast"/>
        <w:ind w:left="1440"/>
        <w:rPr>
          <w:rFonts w:ascii="Helvetica" w:hAnsi="Helvetica" w:cs="Helvetica"/>
          <w:bCs/>
          <w:color w:val="000000" w:themeColor="text1"/>
          <w:sz w:val="22"/>
          <w:szCs w:val="22"/>
        </w:rPr>
      </w:pPr>
    </w:p>
    <w:p w14:paraId="73BEE64D" w14:textId="77777777" w:rsidR="00893CEE" w:rsidRPr="00A70B5F" w:rsidRDefault="00893CEE" w:rsidP="00893CEE">
      <w:pPr>
        <w:pStyle w:val="Paragrafoelenco"/>
        <w:widowControl w:val="0"/>
        <w:numPr>
          <w:ilvl w:val="0"/>
          <w:numId w:val="11"/>
        </w:numPr>
        <w:autoSpaceDE w:val="0"/>
        <w:autoSpaceDN w:val="0"/>
        <w:adjustRightInd w:val="0"/>
        <w:spacing w:after="240" w:line="340" w:lineRule="atLeast"/>
        <w:rPr>
          <w:rFonts w:ascii="Helvetica" w:hAnsi="Helvetica" w:cs="Helvetica"/>
          <w:b/>
          <w:bCs/>
          <w:sz w:val="22"/>
          <w:szCs w:val="22"/>
        </w:rPr>
      </w:pPr>
      <w:r w:rsidRPr="00A70B5F">
        <w:rPr>
          <w:rFonts w:ascii="Helvetica" w:hAnsi="Helvetica" w:cs="Helvetica"/>
          <w:b/>
          <w:bCs/>
          <w:sz w:val="22"/>
          <w:szCs w:val="22"/>
        </w:rPr>
        <w:t>I protagonisti principali dell’opera TRAVIATA di Giuseppe Verdi sono</w:t>
      </w:r>
    </w:p>
    <w:p w14:paraId="7D9601EB" w14:textId="77777777" w:rsidR="00893CEE" w:rsidRPr="00B05C7F" w:rsidRDefault="00893CEE" w:rsidP="00893CEE">
      <w:pPr>
        <w:pStyle w:val="Paragrafoelenco"/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340" w:lineRule="atLeast"/>
        <w:rPr>
          <w:rFonts w:ascii="Helvetica" w:hAnsi="Helvetica" w:cs="Helvetica"/>
          <w:bCs/>
          <w:sz w:val="22"/>
          <w:szCs w:val="22"/>
        </w:rPr>
      </w:pPr>
      <w:r w:rsidRPr="00B05C7F">
        <w:rPr>
          <w:rFonts w:ascii="Helvetica" w:hAnsi="Helvetica" w:cs="Helvetica"/>
          <w:bCs/>
          <w:sz w:val="22"/>
          <w:szCs w:val="22"/>
        </w:rPr>
        <w:t>Elena, Guido di Monforte e Arrigo</w:t>
      </w:r>
    </w:p>
    <w:p w14:paraId="7ED48E93" w14:textId="77777777" w:rsidR="00893CEE" w:rsidRPr="00B05C7F" w:rsidRDefault="00893CEE" w:rsidP="00893CEE">
      <w:pPr>
        <w:pStyle w:val="Paragrafoelenco"/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340" w:lineRule="atLeast"/>
        <w:rPr>
          <w:rFonts w:ascii="Helvetica" w:hAnsi="Helvetica" w:cs="Helvetica"/>
          <w:bCs/>
          <w:sz w:val="22"/>
          <w:szCs w:val="22"/>
        </w:rPr>
      </w:pPr>
      <w:r w:rsidRPr="00B05C7F">
        <w:rPr>
          <w:rFonts w:ascii="Helvetica" w:hAnsi="Helvetica" w:cs="Helvetica"/>
          <w:bCs/>
          <w:sz w:val="22"/>
          <w:szCs w:val="22"/>
        </w:rPr>
        <w:t>Rigoletto, Gilda e il conte di Mantova</w:t>
      </w:r>
    </w:p>
    <w:p w14:paraId="3B6EA77F" w14:textId="77777777" w:rsidR="00893CEE" w:rsidRPr="00B05C7F" w:rsidRDefault="00893CEE" w:rsidP="00893CEE">
      <w:pPr>
        <w:pStyle w:val="Paragrafoelenco"/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340" w:lineRule="atLeast"/>
        <w:rPr>
          <w:rFonts w:ascii="Helvetica" w:hAnsi="Helvetica" w:cs="Helvetica"/>
          <w:bCs/>
          <w:sz w:val="22"/>
          <w:szCs w:val="22"/>
        </w:rPr>
      </w:pPr>
      <w:r w:rsidRPr="00B05C7F">
        <w:rPr>
          <w:rFonts w:ascii="Helvetica" w:hAnsi="Helvetica" w:cs="Helvetica"/>
          <w:bCs/>
          <w:sz w:val="22"/>
          <w:szCs w:val="22"/>
        </w:rPr>
        <w:t>Violetta e Alfredo</w:t>
      </w:r>
    </w:p>
    <w:p w14:paraId="1F1C83FD" w14:textId="77777777" w:rsidR="00893CEE" w:rsidRDefault="00893CEE" w:rsidP="00893CEE">
      <w:pPr>
        <w:pStyle w:val="Paragrafoelenco"/>
        <w:widowControl w:val="0"/>
        <w:numPr>
          <w:ilvl w:val="0"/>
          <w:numId w:val="13"/>
        </w:numPr>
        <w:autoSpaceDE w:val="0"/>
        <w:autoSpaceDN w:val="0"/>
        <w:adjustRightInd w:val="0"/>
        <w:spacing w:after="240" w:line="340" w:lineRule="atLeast"/>
        <w:rPr>
          <w:rFonts w:ascii="Helvetica" w:hAnsi="Helvetica" w:cs="Helvetica"/>
          <w:bCs/>
          <w:sz w:val="22"/>
          <w:szCs w:val="22"/>
        </w:rPr>
      </w:pPr>
      <w:r w:rsidRPr="00B05C7F">
        <w:rPr>
          <w:rFonts w:ascii="Helvetica" w:hAnsi="Helvetica" w:cs="Helvetica"/>
          <w:bCs/>
          <w:sz w:val="22"/>
          <w:szCs w:val="22"/>
        </w:rPr>
        <w:t>Otello, Desdemona e Iago</w:t>
      </w:r>
    </w:p>
    <w:p w14:paraId="475D5402" w14:textId="77777777" w:rsidR="00A570C4" w:rsidRPr="00A70B5F" w:rsidRDefault="00A570C4" w:rsidP="00A570C4">
      <w:pPr>
        <w:pStyle w:val="Paragrafoelenco"/>
        <w:widowControl w:val="0"/>
        <w:autoSpaceDE w:val="0"/>
        <w:autoSpaceDN w:val="0"/>
        <w:adjustRightInd w:val="0"/>
        <w:spacing w:after="240" w:line="340" w:lineRule="atLeast"/>
        <w:ind w:left="1440"/>
        <w:rPr>
          <w:rFonts w:ascii="Helvetica" w:hAnsi="Helvetica" w:cs="Helvetica"/>
          <w:bCs/>
          <w:sz w:val="22"/>
          <w:szCs w:val="22"/>
        </w:rPr>
      </w:pPr>
    </w:p>
    <w:p w14:paraId="6706F9AE" w14:textId="3FCA43A8" w:rsidR="00947A31" w:rsidRPr="00A70B5F" w:rsidRDefault="00947A31" w:rsidP="00893CEE">
      <w:pPr>
        <w:pStyle w:val="Paragrafoelenco"/>
        <w:widowControl w:val="0"/>
        <w:numPr>
          <w:ilvl w:val="0"/>
          <w:numId w:val="11"/>
        </w:numPr>
        <w:autoSpaceDE w:val="0"/>
        <w:autoSpaceDN w:val="0"/>
        <w:adjustRightInd w:val="0"/>
        <w:spacing w:after="240" w:line="340" w:lineRule="atLeast"/>
        <w:rPr>
          <w:rFonts w:ascii="Helvetica" w:hAnsi="Helvetica" w:cs="Helvetica"/>
          <w:b/>
          <w:bCs/>
          <w:sz w:val="22"/>
          <w:szCs w:val="22"/>
        </w:rPr>
      </w:pPr>
      <w:r w:rsidRPr="00A70B5F">
        <w:rPr>
          <w:rFonts w:ascii="Helvetica" w:hAnsi="Helvetica" w:cs="Helvetica"/>
          <w:b/>
          <w:bCs/>
          <w:sz w:val="22"/>
          <w:szCs w:val="22"/>
        </w:rPr>
        <w:t xml:space="preserve">Indica il sipario </w:t>
      </w:r>
      <w:r>
        <w:rPr>
          <w:rFonts w:ascii="Helvetica" w:hAnsi="Helvetica" w:cs="Helvetica"/>
          <w:b/>
          <w:bCs/>
          <w:sz w:val="22"/>
          <w:szCs w:val="22"/>
        </w:rPr>
        <w:t>Wagner</w:t>
      </w:r>
      <w:r w:rsidRPr="00A70B5F">
        <w:rPr>
          <w:rFonts w:ascii="Helvetica" w:hAnsi="Helvetica" w:cs="Helvetica"/>
          <w:b/>
          <w:bCs/>
          <w:sz w:val="22"/>
          <w:szCs w:val="22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947A31" w14:paraId="3A8DF9FB" w14:textId="77777777" w:rsidTr="00C9446D">
        <w:tc>
          <w:tcPr>
            <w:tcW w:w="2697" w:type="dxa"/>
          </w:tcPr>
          <w:p w14:paraId="11A56533" w14:textId="7A2EB6ED" w:rsidR="00947A31" w:rsidRDefault="00947A31" w:rsidP="00C9446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="Helvetica" w:hAnsi="Helvetica" w:cs="Helvetica"/>
                <w:bCs/>
                <w:sz w:val="22"/>
                <w:szCs w:val="22"/>
              </w:rPr>
            </w:pPr>
            <w:r w:rsidRPr="001C5172">
              <w:rPr>
                <w:rFonts w:ascii="Helvetica" w:hAnsi="Helvetica" w:cs="Helvetica"/>
                <w:b/>
                <w:bCs/>
                <w:noProof/>
                <w:sz w:val="22"/>
                <w:szCs w:val="22"/>
                <w:lang w:eastAsia="it-IT"/>
              </w:rPr>
              <w:drawing>
                <wp:inline distT="0" distB="0" distL="0" distR="0" wp14:anchorId="6D2C9124" wp14:editId="61C8F369">
                  <wp:extent cx="1423035" cy="946886"/>
                  <wp:effectExtent l="0" t="0" r="0" b="0"/>
                  <wp:docPr id="13" name="Immagine 13" descr="sipari/WagnerCurtain_01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ipari/WagnerCurtain_01a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325" cy="961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2818F7" w14:textId="77777777" w:rsidR="00947A31" w:rsidRPr="00A70B5F" w:rsidRDefault="00947A31" w:rsidP="00C9446D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240" w:line="340" w:lineRule="atLeast"/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  <w:tc>
          <w:tcPr>
            <w:tcW w:w="2697" w:type="dxa"/>
          </w:tcPr>
          <w:p w14:paraId="4A52817D" w14:textId="77777777" w:rsidR="00947A31" w:rsidRDefault="00947A31" w:rsidP="00C9446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="Helvetica" w:hAnsi="Helvetica" w:cs="Helvetica"/>
                <w:bCs/>
                <w:sz w:val="22"/>
                <w:szCs w:val="22"/>
              </w:rPr>
            </w:pPr>
            <w:r w:rsidRPr="00AC3369">
              <w:rPr>
                <w:rFonts w:ascii="Helvetica" w:hAnsi="Helvetica" w:cs="Helvetica"/>
                <w:b/>
                <w:bCs/>
                <w:noProof/>
                <w:sz w:val="22"/>
                <w:szCs w:val="22"/>
                <w:lang w:eastAsia="it-IT"/>
              </w:rPr>
              <w:drawing>
                <wp:inline distT="0" distB="0" distL="0" distR="0" wp14:anchorId="1A8CD4ED" wp14:editId="27D14EFB">
                  <wp:extent cx="1492453" cy="993140"/>
                  <wp:effectExtent l="0" t="0" r="6350" b="0"/>
                  <wp:docPr id="10" name="Immagine 10" descr="sipari/AustrianCurtain_02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ipari/AustrianCurtain_02a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5943" cy="101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3E765E" w14:textId="77777777" w:rsidR="00947A31" w:rsidRPr="00947A31" w:rsidRDefault="00947A31" w:rsidP="00C9446D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240" w:line="340" w:lineRule="atLeast"/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  <w:tc>
          <w:tcPr>
            <w:tcW w:w="2698" w:type="dxa"/>
          </w:tcPr>
          <w:p w14:paraId="294FEBD0" w14:textId="77777777" w:rsidR="00947A31" w:rsidRDefault="00947A31" w:rsidP="00C9446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="Helvetica" w:hAnsi="Helvetica" w:cs="Helvetica"/>
                <w:bCs/>
                <w:sz w:val="22"/>
                <w:szCs w:val="22"/>
              </w:rPr>
            </w:pPr>
            <w:r w:rsidRPr="00AC3369">
              <w:rPr>
                <w:rFonts w:ascii="Helvetica" w:hAnsi="Helvetica" w:cs="Helvetica"/>
                <w:b/>
                <w:bCs/>
                <w:noProof/>
                <w:sz w:val="22"/>
                <w:szCs w:val="22"/>
                <w:lang w:eastAsia="it-IT"/>
              </w:rPr>
              <w:drawing>
                <wp:inline distT="0" distB="0" distL="0" distR="0" wp14:anchorId="23CFC695" wp14:editId="7501FBF8">
                  <wp:extent cx="1530623" cy="1018540"/>
                  <wp:effectExtent l="0" t="0" r="0" b="0"/>
                  <wp:docPr id="11" name="Immagine 11" descr="sipari/FlyCurtain_01a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ipari/FlyCurtain_01a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796" cy="1039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16411B" w14:textId="77777777" w:rsidR="00947A31" w:rsidRPr="00947A31" w:rsidRDefault="00947A31" w:rsidP="00C9446D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240" w:line="340" w:lineRule="atLeast"/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  <w:tc>
          <w:tcPr>
            <w:tcW w:w="2698" w:type="dxa"/>
          </w:tcPr>
          <w:p w14:paraId="42CCB201" w14:textId="77777777" w:rsidR="00947A31" w:rsidRDefault="00947A31" w:rsidP="00C9446D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="Helvetica" w:hAnsi="Helvetica" w:cs="Helvetica"/>
                <w:bCs/>
                <w:sz w:val="22"/>
                <w:szCs w:val="22"/>
              </w:rPr>
            </w:pPr>
            <w:r w:rsidRPr="00AC3369">
              <w:rPr>
                <w:rFonts w:ascii="Helvetica" w:hAnsi="Helvetica" w:cs="Helvetica"/>
                <w:b/>
                <w:bCs/>
                <w:noProof/>
                <w:sz w:val="22"/>
                <w:szCs w:val="22"/>
                <w:lang w:eastAsia="it-IT"/>
              </w:rPr>
              <w:drawing>
                <wp:inline distT="0" distB="0" distL="0" distR="0" wp14:anchorId="682C61FC" wp14:editId="09B7FB5C">
                  <wp:extent cx="1550035" cy="1029666"/>
                  <wp:effectExtent l="0" t="0" r="0" b="12065"/>
                  <wp:docPr id="12" name="Immagine 12" descr="sipari/FlySwagCurtain_01a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ipari/FlySwagCurtain_01a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963" cy="1054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D59A51" w14:textId="77777777" w:rsidR="00947A31" w:rsidRPr="00947A31" w:rsidRDefault="00947A31" w:rsidP="00C9446D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240" w:line="340" w:lineRule="atLeast"/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626CBB0C" w14:textId="77777777" w:rsidR="00A570C4" w:rsidRDefault="00A570C4" w:rsidP="00A570C4">
      <w:pPr>
        <w:pStyle w:val="Paragrafoelenco"/>
        <w:widowControl w:val="0"/>
        <w:autoSpaceDE w:val="0"/>
        <w:autoSpaceDN w:val="0"/>
        <w:adjustRightInd w:val="0"/>
        <w:spacing w:after="240" w:line="340" w:lineRule="atLeast"/>
        <w:ind w:left="927"/>
        <w:rPr>
          <w:rFonts w:ascii="Helvetica" w:hAnsi="Helvetica" w:cs="Helvetica"/>
          <w:b/>
          <w:bCs/>
          <w:sz w:val="22"/>
          <w:szCs w:val="22"/>
        </w:rPr>
      </w:pPr>
    </w:p>
    <w:p w14:paraId="2C8F29F4" w14:textId="6DA9B495" w:rsidR="00893CEE" w:rsidRPr="00A70B5F" w:rsidRDefault="00893CEE" w:rsidP="00893CEE">
      <w:pPr>
        <w:pStyle w:val="Paragrafoelenco"/>
        <w:widowControl w:val="0"/>
        <w:numPr>
          <w:ilvl w:val="0"/>
          <w:numId w:val="11"/>
        </w:numPr>
        <w:autoSpaceDE w:val="0"/>
        <w:autoSpaceDN w:val="0"/>
        <w:adjustRightInd w:val="0"/>
        <w:spacing w:after="240" w:line="340" w:lineRule="atLeast"/>
        <w:rPr>
          <w:rFonts w:ascii="Helvetica" w:hAnsi="Helvetica" w:cs="Helvetica"/>
          <w:b/>
          <w:bCs/>
          <w:sz w:val="22"/>
          <w:szCs w:val="22"/>
        </w:rPr>
      </w:pPr>
      <w:r>
        <w:rPr>
          <w:rFonts w:ascii="Helvetica" w:hAnsi="Helvetica" w:cs="Helvetica"/>
          <w:b/>
          <w:bCs/>
          <w:sz w:val="22"/>
          <w:szCs w:val="22"/>
        </w:rPr>
        <w:t xml:space="preserve">Indica la planimetria </w:t>
      </w:r>
      <w:r w:rsidRPr="00A70B5F">
        <w:rPr>
          <w:rFonts w:ascii="Helvetica" w:hAnsi="Helvetica" w:cs="Helvetica"/>
          <w:b/>
          <w:bCs/>
          <w:sz w:val="22"/>
          <w:szCs w:val="22"/>
        </w:rPr>
        <w:t xml:space="preserve"> </w:t>
      </w:r>
      <w:r w:rsidR="00A03993">
        <w:rPr>
          <w:rFonts w:ascii="Helvetica" w:hAnsi="Helvetica" w:cs="Helvetica"/>
          <w:b/>
          <w:bCs/>
          <w:sz w:val="22"/>
          <w:szCs w:val="22"/>
        </w:rPr>
        <w:t xml:space="preserve">tipica </w:t>
      </w:r>
      <w:r>
        <w:rPr>
          <w:rFonts w:ascii="Helvetica" w:hAnsi="Helvetica" w:cs="Helvetica"/>
          <w:b/>
          <w:bCs/>
          <w:sz w:val="22"/>
          <w:szCs w:val="22"/>
        </w:rPr>
        <w:t xml:space="preserve">del teatro </w:t>
      </w:r>
      <w:r w:rsidR="00A570C4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>greco detto Odeon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57"/>
        <w:gridCol w:w="2591"/>
        <w:gridCol w:w="2866"/>
        <w:gridCol w:w="2776"/>
      </w:tblGrid>
      <w:tr w:rsidR="00893CEE" w14:paraId="6F7C4137" w14:textId="77777777" w:rsidTr="002963C6">
        <w:trPr>
          <w:trHeight w:val="2065"/>
        </w:trPr>
        <w:tc>
          <w:tcPr>
            <w:tcW w:w="2557" w:type="dxa"/>
          </w:tcPr>
          <w:p w14:paraId="0B4936AF" w14:textId="3A0C06A3" w:rsidR="00893CEE" w:rsidRDefault="00893CEE" w:rsidP="00BD4450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="Helvetica" w:hAnsi="Helvetica" w:cs="Helvetica"/>
                <w:bCs/>
                <w:sz w:val="22"/>
                <w:szCs w:val="22"/>
              </w:rPr>
            </w:pPr>
            <w:r w:rsidRPr="00B835D3">
              <w:rPr>
                <w:rFonts w:ascii="Helvetica Neue" w:eastAsia="Times New Roman" w:hAnsi="Helvetica Neue"/>
                <w:noProof/>
                <w:color w:val="333333"/>
                <w:sz w:val="21"/>
                <w:szCs w:val="21"/>
                <w:lang w:eastAsia="it-IT"/>
              </w:rPr>
              <w:drawing>
                <wp:inline distT="0" distB="0" distL="0" distR="0" wp14:anchorId="7A676DDC" wp14:editId="5DFDB389">
                  <wp:extent cx="1371343" cy="1082040"/>
                  <wp:effectExtent l="0" t="0" r="635" b="10160"/>
                  <wp:docPr id="5" name="Immagine 5" descr="http://spazioscenico.altervista.org/img_teatro/damocop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spazioscenico.altervista.org/img_teatro/damocop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704" cy="1117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C37E2A" w14:textId="77777777" w:rsidR="00893CEE" w:rsidRPr="00A70B5F" w:rsidRDefault="00893CEE" w:rsidP="00BD4450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240" w:line="340" w:lineRule="atLeast"/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  <w:tc>
          <w:tcPr>
            <w:tcW w:w="2591" w:type="dxa"/>
          </w:tcPr>
          <w:p w14:paraId="70CBD9A3" w14:textId="68BCAFA7" w:rsidR="00893CEE" w:rsidRDefault="00893CEE" w:rsidP="00BD4450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="Helvetica" w:hAnsi="Helvetica" w:cs="Helvetica"/>
                <w:bCs/>
                <w:sz w:val="22"/>
                <w:szCs w:val="22"/>
              </w:rPr>
            </w:pPr>
            <w:r w:rsidRPr="00B835D3">
              <w:rPr>
                <w:rFonts w:ascii="Helvetica Neue" w:eastAsia="Times New Roman" w:hAnsi="Helvetica Neue"/>
                <w:noProof/>
                <w:color w:val="333333"/>
                <w:sz w:val="21"/>
                <w:szCs w:val="21"/>
                <w:lang w:eastAsia="it-IT"/>
              </w:rPr>
              <w:drawing>
                <wp:inline distT="0" distB="0" distL="0" distR="0" wp14:anchorId="29AB8CFC" wp14:editId="35B5F69A">
                  <wp:extent cx="1321435" cy="1095021"/>
                  <wp:effectExtent l="0" t="0" r="0" b="0"/>
                  <wp:docPr id="6" name="Immagine 6" descr="http://spazioscenico.altervista.org/img_teatro/teatro_gre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pazioscenico.altervista.org/img_teatro/teatro_grec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670" cy="1159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692DE3" w14:textId="77777777" w:rsidR="00893CEE" w:rsidRPr="00947A31" w:rsidRDefault="00893CEE" w:rsidP="00BD4450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240" w:line="340" w:lineRule="atLeast"/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  <w:tc>
          <w:tcPr>
            <w:tcW w:w="2866" w:type="dxa"/>
          </w:tcPr>
          <w:p w14:paraId="7912380D" w14:textId="73D8DC0A" w:rsidR="00893CEE" w:rsidRDefault="00893CEE" w:rsidP="00BD4450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="Helvetica" w:hAnsi="Helvetica" w:cs="Helvetica"/>
                <w:bCs/>
                <w:sz w:val="22"/>
                <w:szCs w:val="22"/>
              </w:rPr>
            </w:pPr>
            <w:r w:rsidRPr="00B835D3">
              <w:rPr>
                <w:rFonts w:ascii="Helvetica Neue" w:eastAsia="Times New Roman" w:hAnsi="Helvetica Neue"/>
                <w:noProof/>
                <w:color w:val="333333"/>
                <w:sz w:val="21"/>
                <w:szCs w:val="21"/>
                <w:lang w:eastAsia="it-IT"/>
              </w:rPr>
              <w:drawing>
                <wp:inline distT="0" distB="0" distL="0" distR="0" wp14:anchorId="617E5222" wp14:editId="321D7147">
                  <wp:extent cx="1682935" cy="993140"/>
                  <wp:effectExtent l="0" t="0" r="0" b="0"/>
                  <wp:docPr id="42" name="Immagine 42" descr="http://spazioscenico.altervista.org/img_teatro/ode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spazioscenico.altervista.org/img_teatro/ode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6174" cy="103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FD3BB7" w14:textId="77777777" w:rsidR="00893CEE" w:rsidRPr="00947A31" w:rsidRDefault="00893CEE" w:rsidP="00BD4450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240" w:line="340" w:lineRule="atLeast"/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  <w:tc>
          <w:tcPr>
            <w:tcW w:w="2776" w:type="dxa"/>
          </w:tcPr>
          <w:p w14:paraId="6FE8B205" w14:textId="1EA97CBB" w:rsidR="00893CEE" w:rsidRDefault="00893CEE" w:rsidP="00BD4450">
            <w:pPr>
              <w:widowControl w:val="0"/>
              <w:autoSpaceDE w:val="0"/>
              <w:autoSpaceDN w:val="0"/>
              <w:adjustRightInd w:val="0"/>
              <w:spacing w:after="240" w:line="340" w:lineRule="atLeast"/>
              <w:rPr>
                <w:rFonts w:ascii="Helvetica" w:hAnsi="Helvetica" w:cs="Helvetica"/>
                <w:bCs/>
                <w:sz w:val="22"/>
                <w:szCs w:val="22"/>
              </w:rPr>
            </w:pPr>
            <w:r w:rsidRPr="00B835D3">
              <w:rPr>
                <w:rFonts w:ascii="Helvetica Neue" w:eastAsia="Times New Roman" w:hAnsi="Helvetica Neue"/>
                <w:noProof/>
                <w:color w:val="333333"/>
                <w:sz w:val="21"/>
                <w:szCs w:val="21"/>
                <w:lang w:eastAsia="it-IT"/>
              </w:rPr>
              <w:drawing>
                <wp:inline distT="0" distB="0" distL="0" distR="0" wp14:anchorId="6722D66A" wp14:editId="2396D275">
                  <wp:extent cx="1410335" cy="1082621"/>
                  <wp:effectExtent l="0" t="0" r="0" b="10160"/>
                  <wp:docPr id="15" name="Immagine 15" descr="http://spazioscenico.altervista.org/img_teatro/teatro_romano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spazioscenico.altervista.org/img_teatro/teatro_romano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819" cy="110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026227" w14:textId="77777777" w:rsidR="00893CEE" w:rsidRPr="00947A31" w:rsidRDefault="00893CEE" w:rsidP="00BD4450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240" w:line="340" w:lineRule="atLeast"/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6C149C4E" w14:textId="77777777" w:rsidR="002963C6" w:rsidRDefault="002963C6"/>
    <w:sectPr w:rsidR="002963C6" w:rsidSect="00FC441C">
      <w:pgSz w:w="12240" w:h="15840"/>
      <w:pgMar w:top="720" w:right="720" w:bottom="567" w:left="72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6"/>
      <w:numFmt w:val="decimal"/>
      <w:lvlText w:val="%1."/>
      <w:lvlJc w:val="left"/>
      <w:pPr>
        <w:ind w:left="720" w:hanging="360"/>
      </w:pPr>
    </w:lvl>
    <w:lvl w:ilvl="1" w:tplc="00000066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8"/>
      <w:numFmt w:val="decimal"/>
      <w:lvlText w:val="%1."/>
      <w:lvlJc w:val="left"/>
      <w:pPr>
        <w:ind w:left="720" w:hanging="360"/>
      </w:pPr>
    </w:lvl>
    <w:lvl w:ilvl="1" w:tplc="000000CA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1722105"/>
    <w:multiLevelType w:val="hybridMultilevel"/>
    <w:tmpl w:val="E82EA9FA"/>
    <w:lvl w:ilvl="0" w:tplc="971EF5EE">
      <w:start w:val="1"/>
      <w:numFmt w:val="decimal"/>
      <w:lvlText w:val="%1."/>
      <w:lvlJc w:val="left"/>
      <w:pPr>
        <w:ind w:left="1440" w:hanging="360"/>
      </w:pPr>
      <w:rPr>
        <w:rFonts w:ascii="Helvetica" w:hAnsi="Helvetica" w:cs="Helvetica" w:hint="default"/>
        <w:b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3BE3CFF"/>
    <w:multiLevelType w:val="hybridMultilevel"/>
    <w:tmpl w:val="74C64F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B032BAB"/>
    <w:multiLevelType w:val="hybridMultilevel"/>
    <w:tmpl w:val="0266658A"/>
    <w:lvl w:ilvl="0" w:tplc="A8EC0794">
      <w:start w:val="1"/>
      <w:numFmt w:val="bullet"/>
      <w:lvlText w:val=""/>
      <w:lvlJc w:val="left"/>
      <w:pPr>
        <w:ind w:left="720" w:hanging="360"/>
      </w:pPr>
      <w:rPr>
        <w:rFonts w:ascii="Symbol" w:hAnsi="Symbo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801D9"/>
    <w:multiLevelType w:val="hybridMultilevel"/>
    <w:tmpl w:val="433CC53C"/>
    <w:lvl w:ilvl="0" w:tplc="971EF5EE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C84B45"/>
    <w:multiLevelType w:val="hybridMultilevel"/>
    <w:tmpl w:val="B06E1456"/>
    <w:lvl w:ilvl="0" w:tplc="A8EC0794">
      <w:start w:val="1"/>
      <w:numFmt w:val="bullet"/>
      <w:lvlText w:val="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1DE04305"/>
    <w:multiLevelType w:val="hybridMultilevel"/>
    <w:tmpl w:val="24647E5E"/>
    <w:lvl w:ilvl="0" w:tplc="A8EC0794">
      <w:start w:val="1"/>
      <w:numFmt w:val="bullet"/>
      <w:lvlText w:val="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DA5A10"/>
    <w:multiLevelType w:val="hybridMultilevel"/>
    <w:tmpl w:val="9BF460DE"/>
    <w:lvl w:ilvl="0" w:tplc="A8EC0794">
      <w:start w:val="1"/>
      <w:numFmt w:val="bullet"/>
      <w:lvlText w:val="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5A44F72"/>
    <w:multiLevelType w:val="hybridMultilevel"/>
    <w:tmpl w:val="24960F30"/>
    <w:lvl w:ilvl="0" w:tplc="A8EC0794">
      <w:start w:val="1"/>
      <w:numFmt w:val="bullet"/>
      <w:lvlText w:val="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F031AF3"/>
    <w:multiLevelType w:val="hybridMultilevel"/>
    <w:tmpl w:val="1F58C13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8147A26"/>
    <w:multiLevelType w:val="hybridMultilevel"/>
    <w:tmpl w:val="97CCFE20"/>
    <w:lvl w:ilvl="0" w:tplc="A8EC0794">
      <w:start w:val="1"/>
      <w:numFmt w:val="bullet"/>
      <w:lvlText w:val=""/>
      <w:lvlJc w:val="left"/>
      <w:pPr>
        <w:ind w:left="144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FD73DA9"/>
    <w:multiLevelType w:val="hybridMultilevel"/>
    <w:tmpl w:val="908E23DE"/>
    <w:lvl w:ilvl="0" w:tplc="A8EC0794">
      <w:start w:val="1"/>
      <w:numFmt w:val="bullet"/>
      <w:lvlText w:val=""/>
      <w:lvlJc w:val="left"/>
      <w:pPr>
        <w:ind w:left="144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1101635"/>
    <w:multiLevelType w:val="hybridMultilevel"/>
    <w:tmpl w:val="47341A3E"/>
    <w:lvl w:ilvl="0" w:tplc="00000065">
      <w:start w:val="6"/>
      <w:numFmt w:val="decimal"/>
      <w:lvlText w:val="%1."/>
      <w:lvlJc w:val="left"/>
      <w:pPr>
        <w:ind w:left="720" w:hanging="360"/>
      </w:pPr>
    </w:lvl>
    <w:lvl w:ilvl="1" w:tplc="A8EC0794">
      <w:start w:val="1"/>
      <w:numFmt w:val="bullet"/>
      <w:lvlText w:val=""/>
      <w:lvlJc w:val="left"/>
      <w:pPr>
        <w:ind w:left="7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589D39DB"/>
    <w:multiLevelType w:val="hybridMultilevel"/>
    <w:tmpl w:val="8000011C"/>
    <w:lvl w:ilvl="0" w:tplc="971EF5EE">
      <w:start w:val="1"/>
      <w:numFmt w:val="decimal"/>
      <w:lvlText w:val="%1."/>
      <w:lvlJc w:val="left"/>
      <w:pPr>
        <w:ind w:left="927" w:hanging="360"/>
      </w:pPr>
      <w:rPr>
        <w:rFonts w:ascii="Helvetica" w:hAnsi="Helvetica" w:cs="Helvetica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D2351"/>
    <w:multiLevelType w:val="hybridMultilevel"/>
    <w:tmpl w:val="866A031C"/>
    <w:lvl w:ilvl="0" w:tplc="A8EC0794">
      <w:start w:val="1"/>
      <w:numFmt w:val="bullet"/>
      <w:lvlText w:val="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E855CD6"/>
    <w:multiLevelType w:val="hybridMultilevel"/>
    <w:tmpl w:val="B34E2F5A"/>
    <w:lvl w:ilvl="0" w:tplc="00000065">
      <w:start w:val="6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EE425D"/>
    <w:multiLevelType w:val="hybridMultilevel"/>
    <w:tmpl w:val="72E8B12E"/>
    <w:lvl w:ilvl="0" w:tplc="A8EC0794">
      <w:start w:val="1"/>
      <w:numFmt w:val="bullet"/>
      <w:lvlText w:val=""/>
      <w:lvlJc w:val="left"/>
      <w:pPr>
        <w:ind w:left="144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3393BFF"/>
    <w:multiLevelType w:val="hybridMultilevel"/>
    <w:tmpl w:val="BC9AE272"/>
    <w:lvl w:ilvl="0" w:tplc="A8EC0794">
      <w:start w:val="1"/>
      <w:numFmt w:val="bullet"/>
      <w:lvlText w:val=""/>
      <w:lvlJc w:val="left"/>
      <w:pPr>
        <w:ind w:left="720" w:hanging="360"/>
      </w:pPr>
      <w:rPr>
        <w:rFonts w:ascii="Symbol" w:hAnsi="Symbo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4644EB"/>
    <w:multiLevelType w:val="hybridMultilevel"/>
    <w:tmpl w:val="67CA0916"/>
    <w:lvl w:ilvl="0" w:tplc="0410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1">
    <w:nsid w:val="64A42D9E"/>
    <w:multiLevelType w:val="multilevel"/>
    <w:tmpl w:val="DAA6AF9C"/>
    <w:lvl w:ilvl="0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4842A7"/>
    <w:multiLevelType w:val="hybridMultilevel"/>
    <w:tmpl w:val="98686352"/>
    <w:lvl w:ilvl="0" w:tplc="A8EC0794">
      <w:start w:val="1"/>
      <w:numFmt w:val="bullet"/>
      <w:lvlText w:val=""/>
      <w:lvlJc w:val="left"/>
      <w:pPr>
        <w:ind w:left="720" w:hanging="360"/>
      </w:pPr>
      <w:rPr>
        <w:rFonts w:ascii="Symbol" w:hAnsi="Symbo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DA6F47"/>
    <w:multiLevelType w:val="hybridMultilevel"/>
    <w:tmpl w:val="91BE9EA0"/>
    <w:lvl w:ilvl="0" w:tplc="A8EC0794">
      <w:start w:val="1"/>
      <w:numFmt w:val="bullet"/>
      <w:lvlText w:val=""/>
      <w:lvlJc w:val="left"/>
      <w:pPr>
        <w:ind w:left="1440" w:hanging="360"/>
      </w:pPr>
      <w:rPr>
        <w:rFonts w:ascii="Symbol" w:hAnsi="Symbol" w:hint="default"/>
      </w:rPr>
    </w:lvl>
    <w:lvl w:ilvl="1" w:tplc="A8EC0794">
      <w:start w:val="1"/>
      <w:numFmt w:val="bullet"/>
      <w:lvlText w:val=""/>
      <w:lvlJc w:val="left"/>
      <w:pPr>
        <w:ind w:left="72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FEB5FF6"/>
    <w:multiLevelType w:val="hybridMultilevel"/>
    <w:tmpl w:val="42C6336A"/>
    <w:lvl w:ilvl="0" w:tplc="A8EC0794">
      <w:start w:val="1"/>
      <w:numFmt w:val="bullet"/>
      <w:lvlText w:val=""/>
      <w:lvlJc w:val="left"/>
      <w:pPr>
        <w:ind w:left="144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0374CEE"/>
    <w:multiLevelType w:val="hybridMultilevel"/>
    <w:tmpl w:val="06787A30"/>
    <w:lvl w:ilvl="0" w:tplc="A8EC0794">
      <w:start w:val="1"/>
      <w:numFmt w:val="bullet"/>
      <w:lvlText w:val=""/>
      <w:lvlJc w:val="left"/>
      <w:pPr>
        <w:ind w:left="144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B6D5108"/>
    <w:multiLevelType w:val="hybridMultilevel"/>
    <w:tmpl w:val="C4E4D294"/>
    <w:lvl w:ilvl="0" w:tplc="00000065">
      <w:start w:val="6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662269"/>
    <w:multiLevelType w:val="hybridMultilevel"/>
    <w:tmpl w:val="8452E596"/>
    <w:lvl w:ilvl="0" w:tplc="0410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8">
    <w:nsid w:val="7CDB2564"/>
    <w:multiLevelType w:val="hybridMultilevel"/>
    <w:tmpl w:val="3A4E27DC"/>
    <w:lvl w:ilvl="0" w:tplc="A8EC0794">
      <w:start w:val="1"/>
      <w:numFmt w:val="bullet"/>
      <w:lvlText w:val="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7D7E1DDC"/>
    <w:multiLevelType w:val="hybridMultilevel"/>
    <w:tmpl w:val="3266F498"/>
    <w:lvl w:ilvl="0" w:tplc="971EF5EE">
      <w:start w:val="1"/>
      <w:numFmt w:val="decimal"/>
      <w:lvlText w:val="%1."/>
      <w:lvlJc w:val="left"/>
      <w:pPr>
        <w:ind w:left="1919" w:hanging="360"/>
      </w:pPr>
      <w:rPr>
        <w:rFonts w:ascii="Helvetica" w:hAnsi="Helvetica" w:cs="Helvetica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28"/>
  </w:num>
  <w:num w:numId="6">
    <w:abstractNumId w:val="14"/>
  </w:num>
  <w:num w:numId="7">
    <w:abstractNumId w:val="9"/>
  </w:num>
  <w:num w:numId="8">
    <w:abstractNumId w:val="23"/>
  </w:num>
  <w:num w:numId="9">
    <w:abstractNumId w:val="17"/>
  </w:num>
  <w:num w:numId="10">
    <w:abstractNumId w:val="26"/>
  </w:num>
  <w:num w:numId="11">
    <w:abstractNumId w:val="15"/>
  </w:num>
  <w:num w:numId="12">
    <w:abstractNumId w:val="6"/>
  </w:num>
  <w:num w:numId="13">
    <w:abstractNumId w:val="16"/>
  </w:num>
  <w:num w:numId="14">
    <w:abstractNumId w:val="10"/>
  </w:num>
  <w:num w:numId="15">
    <w:abstractNumId w:val="3"/>
  </w:num>
  <w:num w:numId="16">
    <w:abstractNumId w:val="5"/>
  </w:num>
  <w:num w:numId="17">
    <w:abstractNumId w:val="22"/>
  </w:num>
  <w:num w:numId="18">
    <w:abstractNumId w:val="19"/>
  </w:num>
  <w:num w:numId="19">
    <w:abstractNumId w:val="29"/>
  </w:num>
  <w:num w:numId="20">
    <w:abstractNumId w:val="21"/>
  </w:num>
  <w:num w:numId="21">
    <w:abstractNumId w:val="11"/>
  </w:num>
  <w:num w:numId="22">
    <w:abstractNumId w:val="8"/>
  </w:num>
  <w:num w:numId="23">
    <w:abstractNumId w:val="7"/>
  </w:num>
  <w:num w:numId="24">
    <w:abstractNumId w:val="12"/>
  </w:num>
  <w:num w:numId="25">
    <w:abstractNumId w:val="25"/>
  </w:num>
  <w:num w:numId="26">
    <w:abstractNumId w:val="24"/>
  </w:num>
  <w:num w:numId="27">
    <w:abstractNumId w:val="18"/>
  </w:num>
  <w:num w:numId="28">
    <w:abstractNumId w:val="13"/>
  </w:num>
  <w:num w:numId="29">
    <w:abstractNumId w:val="20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CAD"/>
    <w:rsid w:val="000204FB"/>
    <w:rsid w:val="00077EC3"/>
    <w:rsid w:val="000819C8"/>
    <w:rsid w:val="00086873"/>
    <w:rsid w:val="00103CDC"/>
    <w:rsid w:val="00120F4C"/>
    <w:rsid w:val="001C5172"/>
    <w:rsid w:val="001D6176"/>
    <w:rsid w:val="001E3FCD"/>
    <w:rsid w:val="00204A35"/>
    <w:rsid w:val="00285019"/>
    <w:rsid w:val="002963C6"/>
    <w:rsid w:val="002C7D48"/>
    <w:rsid w:val="00341765"/>
    <w:rsid w:val="0039213E"/>
    <w:rsid w:val="00421CAD"/>
    <w:rsid w:val="00436AC0"/>
    <w:rsid w:val="00483739"/>
    <w:rsid w:val="00490D4F"/>
    <w:rsid w:val="004B48A9"/>
    <w:rsid w:val="00527114"/>
    <w:rsid w:val="00581418"/>
    <w:rsid w:val="00587257"/>
    <w:rsid w:val="005C174F"/>
    <w:rsid w:val="005C6F33"/>
    <w:rsid w:val="005D4284"/>
    <w:rsid w:val="006055AB"/>
    <w:rsid w:val="0066406F"/>
    <w:rsid w:val="006B0714"/>
    <w:rsid w:val="00716488"/>
    <w:rsid w:val="007333CB"/>
    <w:rsid w:val="00733F2D"/>
    <w:rsid w:val="00756B03"/>
    <w:rsid w:val="0077119A"/>
    <w:rsid w:val="00800404"/>
    <w:rsid w:val="008202EC"/>
    <w:rsid w:val="008442CF"/>
    <w:rsid w:val="00847BE9"/>
    <w:rsid w:val="0087306A"/>
    <w:rsid w:val="00893CEE"/>
    <w:rsid w:val="008D656C"/>
    <w:rsid w:val="0090238A"/>
    <w:rsid w:val="00947A31"/>
    <w:rsid w:val="00A03993"/>
    <w:rsid w:val="00A042C7"/>
    <w:rsid w:val="00A06B9C"/>
    <w:rsid w:val="00A07E50"/>
    <w:rsid w:val="00A33AF9"/>
    <w:rsid w:val="00A570C4"/>
    <w:rsid w:val="00A70B5F"/>
    <w:rsid w:val="00A87318"/>
    <w:rsid w:val="00AC3369"/>
    <w:rsid w:val="00AE6ABB"/>
    <w:rsid w:val="00B05C7F"/>
    <w:rsid w:val="00B10B6D"/>
    <w:rsid w:val="00B47D97"/>
    <w:rsid w:val="00B621DE"/>
    <w:rsid w:val="00B90A72"/>
    <w:rsid w:val="00BC115A"/>
    <w:rsid w:val="00C57623"/>
    <w:rsid w:val="00CB5C42"/>
    <w:rsid w:val="00D8392B"/>
    <w:rsid w:val="00DB75C9"/>
    <w:rsid w:val="00E00878"/>
    <w:rsid w:val="00E00BAB"/>
    <w:rsid w:val="00E2369D"/>
    <w:rsid w:val="00E275E0"/>
    <w:rsid w:val="00EB11D5"/>
    <w:rsid w:val="00FC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9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1CAD"/>
    <w:pPr>
      <w:ind w:left="720"/>
      <w:contextualSpacing/>
    </w:pPr>
  </w:style>
  <w:style w:type="table" w:styleId="Grigliatabella">
    <w:name w:val="Table Grid"/>
    <w:basedOn w:val="Tabellanormale"/>
    <w:uiPriority w:val="39"/>
    <w:rsid w:val="00A70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5C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5C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1CAD"/>
    <w:pPr>
      <w:ind w:left="720"/>
      <w:contextualSpacing/>
    </w:pPr>
  </w:style>
  <w:style w:type="table" w:styleId="Grigliatabella">
    <w:name w:val="Table Grid"/>
    <w:basedOn w:val="Tabellanormale"/>
    <w:uiPriority w:val="39"/>
    <w:rsid w:val="00A70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5C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C675EB4-5797-40B0-828A-930119195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</dc:creator>
  <cp:keywords/>
  <dc:description/>
  <cp:lastModifiedBy>Liane</cp:lastModifiedBy>
  <cp:revision>23</cp:revision>
  <cp:lastPrinted>2016-02-24T20:16:00Z</cp:lastPrinted>
  <dcterms:created xsi:type="dcterms:W3CDTF">2016-02-07T11:23:00Z</dcterms:created>
  <dcterms:modified xsi:type="dcterms:W3CDTF">2016-05-12T22:32:00Z</dcterms:modified>
</cp:coreProperties>
</file>